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F8C" w:rsidRPr="005F7F8C" w:rsidRDefault="005F7F8C" w:rsidP="005F7F8C">
      <w:pPr>
        <w:jc w:val="center"/>
        <w:rPr>
          <w:rFonts w:ascii="Times New Roman" w:eastAsia="Times New Roman" w:hAnsi="Times New Roman" w:cs="Times New Roman"/>
        </w:rPr>
      </w:pPr>
      <w:r w:rsidRPr="005F7F8C">
        <w:rPr>
          <w:rFonts w:ascii="Arial" w:eastAsia="Times New Roman" w:hAnsi="Arial" w:cs="Arial"/>
          <w:b/>
          <w:bCs/>
          <w:color w:val="000000"/>
          <w:sz w:val="22"/>
          <w:szCs w:val="22"/>
        </w:rPr>
        <w:t>FOLLOWING JESUS THROUGH THE NEW TESTAMENT</w:t>
      </w:r>
    </w:p>
    <w:p w:rsidR="005F7F8C" w:rsidRPr="005F7F8C" w:rsidRDefault="005F7F8C" w:rsidP="00C63388">
      <w:pPr>
        <w:jc w:val="center"/>
        <w:rPr>
          <w:rFonts w:ascii="Times New Roman" w:eastAsia="Times New Roman" w:hAnsi="Times New Roman" w:cs="Times New Roman"/>
        </w:rPr>
      </w:pPr>
      <w:r w:rsidRPr="005F7F8C">
        <w:rPr>
          <w:rFonts w:ascii="Arial" w:eastAsia="Times New Roman" w:hAnsi="Arial" w:cs="Arial"/>
          <w:color w:val="000000"/>
          <w:sz w:val="22"/>
          <w:szCs w:val="22"/>
        </w:rPr>
        <w:t>2019 Children’s Sacrament Meeting Presentation</w:t>
      </w:r>
    </w:p>
    <w:p w:rsidR="00C63388" w:rsidRDefault="00C63388" w:rsidP="005F7F8C">
      <w:pPr>
        <w:ind w:left="1440" w:hanging="1440"/>
        <w:rPr>
          <w:rFonts w:ascii="Arial" w:eastAsia="Times New Roman" w:hAnsi="Arial" w:cs="Arial"/>
          <w:color w:val="000000"/>
          <w:sz w:val="22"/>
          <w:szCs w:val="22"/>
        </w:rPr>
      </w:pPr>
    </w:p>
    <w:p w:rsidR="00C63388" w:rsidRDefault="00C63388" w:rsidP="005F7F8C">
      <w:pPr>
        <w:ind w:left="1440" w:hanging="1440"/>
        <w:rPr>
          <w:rFonts w:ascii="Arial" w:eastAsia="Times New Roman" w:hAnsi="Arial" w:cs="Arial"/>
          <w:color w:val="000000"/>
          <w:sz w:val="22"/>
          <w:szCs w:val="22"/>
        </w:rPr>
      </w:pP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000000"/>
          <w:sz w:val="22"/>
          <w:szCs w:val="22"/>
        </w:rPr>
        <w:t>CHILD</w:t>
      </w:r>
      <w:r w:rsidRPr="005F7F8C">
        <w:rPr>
          <w:rFonts w:ascii="Arial" w:eastAsia="Times New Roman" w:hAnsi="Arial" w:cs="Arial"/>
          <w:color w:val="000000"/>
          <w:sz w:val="22"/>
          <w:szCs w:val="22"/>
        </w:rPr>
        <w:tab/>
      </w:r>
      <w:r w:rsidRPr="005F7F8C">
        <w:rPr>
          <w:rFonts w:ascii="Arial" w:eastAsia="Times New Roman" w:hAnsi="Arial" w:cs="Arial"/>
          <w:color w:val="000000"/>
          <w:sz w:val="22"/>
          <w:szCs w:val="22"/>
        </w:rPr>
        <w:tab/>
      </w:r>
    </w:p>
    <w:p w:rsidR="005F7F8C" w:rsidRPr="005F7F8C" w:rsidRDefault="005F7F8C" w:rsidP="005F7F8C">
      <w:pPr>
        <w:ind w:left="1440"/>
        <w:rPr>
          <w:rFonts w:ascii="Times New Roman" w:eastAsia="Times New Roman" w:hAnsi="Times New Roman" w:cs="Times New Roman"/>
        </w:rPr>
      </w:pPr>
      <w:r w:rsidRPr="005F7F8C">
        <w:rPr>
          <w:rFonts w:ascii="Arial" w:eastAsia="Times New Roman" w:hAnsi="Arial" w:cs="Arial"/>
          <w:color w:val="212225"/>
          <w:sz w:val="22"/>
          <w:szCs w:val="22"/>
        </w:rPr>
        <w:t>Jesus Christ wants me to follow Him.</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000000"/>
          <w:sz w:val="22"/>
          <w:szCs w:val="22"/>
        </w:rPr>
        <w:t>CHILD</w:t>
      </w:r>
      <w:r w:rsidRPr="005F7F8C">
        <w:rPr>
          <w:rFonts w:ascii="Arial" w:eastAsia="Times New Roman" w:hAnsi="Arial" w:cs="Arial"/>
          <w:color w:val="000000"/>
          <w:sz w:val="22"/>
          <w:szCs w:val="22"/>
        </w:rPr>
        <w:tab/>
      </w:r>
      <w:r w:rsidRPr="005F7F8C">
        <w:rPr>
          <w:rFonts w:ascii="Arial" w:eastAsia="Times New Roman" w:hAnsi="Arial" w:cs="Arial"/>
          <w:color w:val="000000"/>
          <w:sz w:val="22"/>
          <w:szCs w:val="22"/>
        </w:rPr>
        <w:tab/>
      </w:r>
    </w:p>
    <w:p w:rsidR="005F7F8C" w:rsidRPr="005F7F8C" w:rsidRDefault="005F7F8C" w:rsidP="005F7F8C">
      <w:pPr>
        <w:ind w:left="1440"/>
        <w:rPr>
          <w:rFonts w:ascii="Times New Roman" w:eastAsia="Times New Roman" w:hAnsi="Times New Roman" w:cs="Times New Roman"/>
        </w:rPr>
      </w:pPr>
      <w:r w:rsidRPr="005F7F8C">
        <w:rPr>
          <w:rFonts w:ascii="Arial" w:eastAsia="Times New Roman" w:hAnsi="Arial" w:cs="Arial"/>
          <w:color w:val="000000"/>
          <w:sz w:val="22"/>
          <w:szCs w:val="22"/>
        </w:rPr>
        <w:t xml:space="preserve">We have </w:t>
      </w:r>
      <w:r w:rsidRPr="005F7F8C">
        <w:rPr>
          <w:rFonts w:ascii="Arial" w:eastAsia="Times New Roman" w:hAnsi="Arial" w:cs="Arial"/>
          <w:color w:val="212225"/>
          <w:sz w:val="22"/>
          <w:szCs w:val="22"/>
          <w:shd w:val="clear" w:color="auto" w:fill="FFFFFF"/>
        </w:rPr>
        <w:t>read many stories from the life of Jesus Christ this year. The reason we are learning these stories is so that we can better follow Jesus Christ’s perfect example.</w:t>
      </w:r>
    </w:p>
    <w:p w:rsidR="005F7F8C" w:rsidRPr="005F7F8C" w:rsidRDefault="005F7F8C" w:rsidP="005F7F8C">
      <w:pPr>
        <w:ind w:left="1440" w:hanging="1440"/>
        <w:rPr>
          <w:rFonts w:ascii="Times New Roman" w:eastAsia="Times New Roman" w:hAnsi="Times New Roman" w:cs="Times New Roman"/>
        </w:rPr>
      </w:pP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i/>
          <w:iCs/>
          <w:color w:val="000000"/>
          <w:sz w:val="22"/>
          <w:szCs w:val="22"/>
        </w:rPr>
        <w:t xml:space="preserve">Song: </w:t>
      </w:r>
      <w:r w:rsidRPr="005F7F8C">
        <w:rPr>
          <w:rFonts w:ascii="Arial" w:eastAsia="Times New Roman" w:hAnsi="Arial" w:cs="Arial"/>
          <w:i/>
          <w:iCs/>
          <w:color w:val="000000"/>
          <w:sz w:val="22"/>
          <w:szCs w:val="22"/>
        </w:rPr>
        <w:tab/>
      </w:r>
      <w:r w:rsidRPr="005F7F8C">
        <w:rPr>
          <w:rFonts w:ascii="Times New Roman" w:eastAsia="Times New Roman" w:hAnsi="Times New Roman" w:cs="Times New Roman"/>
        </w:rPr>
        <w:fldChar w:fldCharType="begin"/>
      </w:r>
      <w:r w:rsidRPr="005F7F8C">
        <w:rPr>
          <w:rFonts w:ascii="Times New Roman" w:eastAsia="Times New Roman" w:hAnsi="Times New Roman" w:cs="Times New Roman"/>
        </w:rPr>
        <w:instrText xml:space="preserve"> HYPERLINK "https://www.churchofjesuschrist.org/study/manual/hymns/come-follow-me?lang=eng" </w:instrText>
      </w:r>
      <w:r w:rsidRPr="005F7F8C">
        <w:rPr>
          <w:rFonts w:ascii="Times New Roman" w:eastAsia="Times New Roman" w:hAnsi="Times New Roman" w:cs="Times New Roman"/>
        </w:rPr>
        <w:fldChar w:fldCharType="separate"/>
      </w:r>
      <w:r w:rsidRPr="005F7F8C">
        <w:rPr>
          <w:rFonts w:ascii="Arial" w:eastAsia="Times New Roman" w:hAnsi="Arial" w:cs="Arial"/>
          <w:i/>
          <w:iCs/>
          <w:color w:val="1155CC"/>
          <w:sz w:val="20"/>
          <w:szCs w:val="20"/>
          <w:u w:val="single"/>
        </w:rPr>
        <w:t>“Come, Follow Me,” Hymns, no. 116</w:t>
      </w:r>
      <w:r w:rsidRPr="005F7F8C">
        <w:rPr>
          <w:rFonts w:ascii="Times New Roman" w:eastAsia="Times New Roman" w:hAnsi="Times New Roman" w:cs="Times New Roman"/>
        </w:rPr>
        <w:fldChar w:fldCharType="end"/>
      </w:r>
    </w:p>
    <w:p w:rsidR="005F7F8C" w:rsidRPr="005F7F8C" w:rsidRDefault="005F7F8C" w:rsidP="005F7F8C">
      <w:pPr>
        <w:ind w:left="1440" w:hanging="1440"/>
        <w:rPr>
          <w:rFonts w:ascii="Times New Roman" w:eastAsia="Times New Roman" w:hAnsi="Times New Roman" w:cs="Times New Roman"/>
        </w:rPr>
      </w:pP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I learned that Angels announced the birth of Jesus.</w:t>
      </w:r>
    </w:p>
    <w:p w:rsidR="005F7F8C" w:rsidRPr="005F7F8C" w:rsidRDefault="005F7F8C" w:rsidP="005F7F8C">
      <w:pPr>
        <w:ind w:left="1440" w:hanging="1440"/>
        <w:rPr>
          <w:rFonts w:ascii="Times New Roman" w:eastAsia="Times New Roman" w:hAnsi="Times New Roman" w:cs="Times New Roman"/>
        </w:rPr>
      </w:pP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Mary and Joseph were each visited by an angel who announced the birth of Jesus Christ. These experiences help me see how important Christ’s birth was.</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I learned that Heavenly Father answers my prayers.</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Zacharias and Elisabeth had probably been praying for a child for many years. Eventually Heavenly Father answered their prayers by sending them a son, John the Baptist. He will answer my prayers too.</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0"/>
          <w:szCs w:val="20"/>
          <w:shd w:val="clear" w:color="auto" w:fill="FFFFFF"/>
        </w:rPr>
        <w:tab/>
      </w:r>
      <w:r w:rsidRPr="005F7F8C">
        <w:rPr>
          <w:rFonts w:ascii="Arial" w:eastAsia="Times New Roman" w:hAnsi="Arial" w:cs="Arial"/>
          <w:color w:val="212225"/>
          <w:sz w:val="22"/>
          <w:szCs w:val="22"/>
          <w:shd w:val="clear" w:color="auto" w:fill="FFFFFF"/>
        </w:rPr>
        <w:t>I learned that Jesus Christ is the Son of God.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Jesus Christ is the Son of Heavenly Father and Mary.</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I learned how Jesus was born.</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Jesus left His home with Heavenly Father to be born on earth so He could be our Savior.</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I learned that I can give good gifts to Jesus.</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The Wise Men gave Jesus gifts of gold, frankincense, and myrrh. I can give gifts to Jesus too —like love, service, and obedience</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I learned that Jesus was once a child like me.</w:t>
      </w:r>
    </w:p>
    <w:p w:rsidR="005F7F8C" w:rsidRPr="005F7F8C" w:rsidRDefault="005F7F8C" w:rsidP="005F7F8C">
      <w:pPr>
        <w:ind w:left="1440" w:hanging="1440"/>
        <w:rPr>
          <w:rFonts w:ascii="Times New Roman" w:eastAsia="Times New Roman" w:hAnsi="Times New Roman" w:cs="Times New Roman"/>
        </w:rPr>
      </w:pP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i/>
          <w:iCs/>
          <w:color w:val="212225"/>
          <w:sz w:val="22"/>
          <w:szCs w:val="22"/>
          <w:shd w:val="clear" w:color="auto" w:fill="FFFFFF"/>
        </w:rPr>
        <w:t>Song:</w:t>
      </w:r>
      <w:r w:rsidRPr="005F7F8C">
        <w:rPr>
          <w:rFonts w:ascii="Arial" w:eastAsia="Times New Roman" w:hAnsi="Arial" w:cs="Arial"/>
          <w:color w:val="212225"/>
          <w:sz w:val="22"/>
          <w:szCs w:val="22"/>
          <w:shd w:val="clear" w:color="auto" w:fill="FFFFFF"/>
        </w:rPr>
        <w:tab/>
      </w:r>
      <w:hyperlink r:id="rId4" w:history="1">
        <w:r w:rsidRPr="005F7F8C">
          <w:rPr>
            <w:rFonts w:ascii="Arial" w:eastAsia="Times New Roman" w:hAnsi="Arial" w:cs="Arial"/>
            <w:i/>
            <w:iCs/>
            <w:color w:val="1155CC"/>
            <w:sz w:val="20"/>
            <w:szCs w:val="20"/>
            <w:u w:val="single"/>
            <w:shd w:val="clear" w:color="auto" w:fill="FFFFFF"/>
          </w:rPr>
          <w:t>“Jesus Once Was a Little Child,” Children’s Songbook, 55</w:t>
        </w:r>
      </w:hyperlink>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 xml:space="preserve">Jesus taught men in the temple when he was 12 years old. “And Jesus increased in wisdom and stature, and in </w:t>
      </w:r>
      <w:proofErr w:type="spellStart"/>
      <w:r w:rsidRPr="005F7F8C">
        <w:rPr>
          <w:rFonts w:ascii="Arial" w:eastAsia="Times New Roman" w:hAnsi="Arial" w:cs="Arial"/>
          <w:color w:val="212225"/>
          <w:sz w:val="22"/>
          <w:szCs w:val="22"/>
          <w:shd w:val="clear" w:color="auto" w:fill="FFFFFF"/>
        </w:rPr>
        <w:t>favour</w:t>
      </w:r>
      <w:proofErr w:type="spellEnd"/>
      <w:r w:rsidRPr="005F7F8C">
        <w:rPr>
          <w:rFonts w:ascii="Arial" w:eastAsia="Times New Roman" w:hAnsi="Arial" w:cs="Arial"/>
          <w:color w:val="212225"/>
          <w:sz w:val="22"/>
          <w:szCs w:val="22"/>
          <w:shd w:val="clear" w:color="auto" w:fill="FFFFFF"/>
        </w:rPr>
        <w:t xml:space="preserve"> with God and man.” Luke 2:52</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I learned that Jesus lived with Heavenly Father before He was born.</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Jesus Christ lived with God before His mortal experience. We too lived with God before we were born</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I learned that Jesus created all things, including me!</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lastRenderedPageBreak/>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 xml:space="preserve">In John 1:3 we read "All things were made by him; and without him was not </w:t>
      </w:r>
      <w:proofErr w:type="spellStart"/>
      <w:r w:rsidRPr="005F7F8C">
        <w:rPr>
          <w:rFonts w:ascii="Arial" w:eastAsia="Times New Roman" w:hAnsi="Arial" w:cs="Arial"/>
          <w:color w:val="212225"/>
          <w:sz w:val="22"/>
          <w:szCs w:val="22"/>
          <w:shd w:val="clear" w:color="auto" w:fill="FFFFFF"/>
        </w:rPr>
        <w:t>any thing</w:t>
      </w:r>
      <w:proofErr w:type="spellEnd"/>
      <w:r w:rsidRPr="005F7F8C">
        <w:rPr>
          <w:rFonts w:ascii="Arial" w:eastAsia="Times New Roman" w:hAnsi="Arial" w:cs="Arial"/>
          <w:color w:val="212225"/>
          <w:sz w:val="22"/>
          <w:szCs w:val="22"/>
          <w:shd w:val="clear" w:color="auto" w:fill="FFFFFF"/>
        </w:rPr>
        <w:t xml:space="preserve"> made that was made."</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I learned that I can invite others to come to Jesus Christ and learn of Him.</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t>Jesus' disciples invited people to “come and see” that Jesus is the Son of God. John taught Andrew about Jesus, and then Andrew taught Peter. Philip told Nathanael they had found the Messiah, and invited him to “come and see” </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CHILD</w:t>
      </w:r>
    </w:p>
    <w:p w:rsidR="005F7F8C" w:rsidRPr="005F7F8C" w:rsidRDefault="005F7F8C" w:rsidP="005F7F8C">
      <w:pPr>
        <w:ind w:left="1440" w:hanging="1440"/>
        <w:rPr>
          <w:rFonts w:ascii="Times New Roman" w:eastAsia="Times New Roman" w:hAnsi="Times New Roman" w:cs="Times New Roman"/>
        </w:rPr>
      </w:pPr>
      <w:r w:rsidRPr="005F7F8C">
        <w:rPr>
          <w:rFonts w:ascii="Arial" w:eastAsia="Times New Roman" w:hAnsi="Arial" w:cs="Arial"/>
          <w:color w:val="212225"/>
          <w:sz w:val="22"/>
          <w:szCs w:val="22"/>
          <w:shd w:val="clear" w:color="auto" w:fill="FFFFFF"/>
        </w:rPr>
        <w:tab/>
      </w:r>
      <w:r w:rsidRPr="005F7F8C">
        <w:rPr>
          <w:rFonts w:ascii="Arial" w:eastAsia="Times New Roman" w:hAnsi="Arial" w:cs="Arial"/>
          <w:i/>
          <w:iCs/>
          <w:color w:val="212225"/>
          <w:sz w:val="22"/>
          <w:szCs w:val="22"/>
          <w:shd w:val="clear" w:color="auto" w:fill="FFFFFF"/>
        </w:rPr>
        <w:t>Tell about how you invited someone to learn about Jesus by coming to church, family home evening or a baptism.</w:t>
      </w:r>
    </w:p>
    <w:p w:rsidR="005F7F8C" w:rsidRPr="005F7F8C" w:rsidRDefault="005F7F8C" w:rsidP="005F7F8C">
      <w:pPr>
        <w:ind w:left="1440" w:hanging="1440"/>
        <w:rPr>
          <w:rFonts w:ascii="Times New Roman" w:eastAsia="Times New Roman" w:hAnsi="Times New Roman" w:cs="Times New Roman"/>
        </w:rPr>
      </w:pPr>
    </w:p>
    <w:p w:rsidR="00CC0B2C" w:rsidRDefault="00C63388" w:rsidP="005F7F8C">
      <w:pPr>
        <w:ind w:left="1440" w:hanging="1440"/>
      </w:pPr>
      <w:bookmarkStart w:id="0" w:name="_GoBack"/>
      <w:bookmarkEnd w:id="0"/>
    </w:p>
    <w:sectPr w:rsidR="00CC0B2C" w:rsidSect="005F7F8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8C"/>
    <w:rsid w:val="002E4AAB"/>
    <w:rsid w:val="004F230C"/>
    <w:rsid w:val="005F7F8C"/>
    <w:rsid w:val="006B57E1"/>
    <w:rsid w:val="00776135"/>
    <w:rsid w:val="007F28E3"/>
    <w:rsid w:val="00994D2F"/>
    <w:rsid w:val="00A9102C"/>
    <w:rsid w:val="00B67347"/>
    <w:rsid w:val="00C63388"/>
    <w:rsid w:val="00D41DAC"/>
    <w:rsid w:val="00E40C61"/>
    <w:rsid w:val="00E6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FD0D3B"/>
  <w15:chartTrackingRefBased/>
  <w15:docId w15:val="{1392B876-8491-C940-86AA-7E460A31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F8C"/>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F7F8C"/>
  </w:style>
  <w:style w:type="character" w:styleId="Hyperlink">
    <w:name w:val="Hyperlink"/>
    <w:basedOn w:val="DefaultParagraphFont"/>
    <w:uiPriority w:val="99"/>
    <w:semiHidden/>
    <w:unhideWhenUsed/>
    <w:rsid w:val="005F7F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6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urchofjesuschrist.org/study/manual/childrens-songbook/jesus-once-was-a-little-child?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Woods</dc:creator>
  <cp:keywords/>
  <dc:description/>
  <cp:lastModifiedBy>Debra Woods</cp:lastModifiedBy>
  <cp:revision>2</cp:revision>
  <dcterms:created xsi:type="dcterms:W3CDTF">2019-08-04T21:16:00Z</dcterms:created>
  <dcterms:modified xsi:type="dcterms:W3CDTF">2019-08-04T21:20:00Z</dcterms:modified>
</cp:coreProperties>
</file>